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8B8" w:rsidRPr="005F68B8" w:rsidRDefault="00C05EAB" w:rsidP="005F68B8">
      <w:pPr>
        <w:tabs>
          <w:tab w:val="center" w:pos="4419"/>
          <w:tab w:val="right" w:pos="8838"/>
        </w:tabs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</w:pPr>
      <w:r w:rsidRPr="005F68B8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4BB17B9D" wp14:editId="46522770">
            <wp:simplePos x="0" y="0"/>
            <wp:positionH relativeFrom="column">
              <wp:posOffset>-184785</wp:posOffset>
            </wp:positionH>
            <wp:positionV relativeFrom="paragraph">
              <wp:posOffset>-202565</wp:posOffset>
            </wp:positionV>
            <wp:extent cx="676275" cy="609600"/>
            <wp:effectExtent l="0" t="0" r="9525" b="0"/>
            <wp:wrapNone/>
            <wp:docPr id="1" name="Imagen 11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BLIL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5E735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-314325</wp:posOffset>
                </wp:positionV>
                <wp:extent cx="7191375" cy="10401300"/>
                <wp:effectExtent l="9525" t="9525" r="952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1040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3BD45" id="Rectangle 3" o:spid="_x0000_s1026" style="position:absolute;margin-left:-24pt;margin-top:-24.75pt;width:566.25pt;height:81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0zIwIAAD4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"/>
            </w:pict>
          </mc:Fallback>
        </mc:AlternateContent>
      </w:r>
      <w:bookmarkEnd w:id="0"/>
      <w:r w:rsidR="005F68B8" w:rsidRPr="005F68B8"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 xml:space="preserve">                       Centro Educacional Baldomero Lillo</w:t>
      </w:r>
    </w:p>
    <w:p w:rsidR="005F68B8" w:rsidRPr="005F68B8" w:rsidRDefault="005F68B8" w:rsidP="005F68B8">
      <w:pPr>
        <w:tabs>
          <w:tab w:val="center" w:pos="4419"/>
          <w:tab w:val="right" w:pos="8838"/>
        </w:tabs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</w:pPr>
      <w:r w:rsidRPr="005F68B8"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 xml:space="preserve">                        Profesor: Cristián Marchant Huerta</w:t>
      </w:r>
    </w:p>
    <w:p w:rsidR="005F68B8" w:rsidRPr="005F68B8" w:rsidRDefault="005F68B8" w:rsidP="005F68B8">
      <w:pPr>
        <w:tabs>
          <w:tab w:val="center" w:pos="4419"/>
          <w:tab w:val="right" w:pos="8838"/>
        </w:tabs>
        <w:rPr>
          <w:rFonts w:ascii="Monotype Corsiva" w:eastAsia="Times New Roman" w:hAnsi="Monotype Corsiva" w:cs="Times New Roman"/>
          <w:sz w:val="18"/>
          <w:szCs w:val="18"/>
          <w:lang w:eastAsia="es-CL"/>
        </w:rPr>
      </w:pPr>
      <w:r w:rsidRPr="005F68B8"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 xml:space="preserve">                       </w:t>
      </w:r>
      <w:proofErr w:type="spellStart"/>
      <w:r w:rsidRPr="005F68B8">
        <w:rPr>
          <w:rFonts w:ascii="Monotype Corsiva" w:eastAsia="Times New Roman" w:hAnsi="Monotype Corsiva" w:cs="Times New Roman"/>
          <w:sz w:val="18"/>
          <w:szCs w:val="18"/>
          <w:lang w:eastAsia="es-CL"/>
        </w:rPr>
        <w:t>Asignatura</w:t>
      </w:r>
      <w:proofErr w:type="spellEnd"/>
      <w:r w:rsidRPr="005F68B8">
        <w:rPr>
          <w:rFonts w:ascii="Monotype Corsiva" w:eastAsia="Times New Roman" w:hAnsi="Monotype Corsiva" w:cs="Times New Roman"/>
          <w:sz w:val="18"/>
          <w:szCs w:val="18"/>
          <w:lang w:eastAsia="es-CL"/>
        </w:rPr>
        <w:t xml:space="preserve"> – </w:t>
      </w:r>
      <w:proofErr w:type="spellStart"/>
      <w:r w:rsidRPr="005F68B8">
        <w:rPr>
          <w:rFonts w:ascii="Monotype Corsiva" w:eastAsia="Times New Roman" w:hAnsi="Monotype Corsiva" w:cs="Times New Roman"/>
          <w:sz w:val="18"/>
          <w:szCs w:val="18"/>
          <w:lang w:eastAsia="es-CL"/>
        </w:rPr>
        <w:t>inglés</w:t>
      </w:r>
      <w:proofErr w:type="spellEnd"/>
    </w:p>
    <w:p w:rsidR="00BA2868" w:rsidRDefault="005F68B8" w:rsidP="005F68B8">
      <w:pPr>
        <w:pStyle w:val="Ttulo2"/>
        <w:tabs>
          <w:tab w:val="left" w:pos="4419"/>
        </w:tabs>
        <w:jc w:val="both"/>
      </w:pPr>
      <w:r>
        <w:t xml:space="preserve">AFFIXES   4th </w:t>
      </w:r>
      <w:proofErr w:type="gramStart"/>
      <w:r>
        <w:t>Grade</w:t>
      </w:r>
      <w:r w:rsidR="00235792">
        <w:t xml:space="preserve">  GUÍA</w:t>
      </w:r>
      <w:proofErr w:type="gramEnd"/>
      <w:r w:rsidR="00235792">
        <w:t xml:space="preserve"> EXPLICATIVA</w:t>
      </w:r>
    </w:p>
    <w:p w:rsidR="005F5E4F" w:rsidRDefault="005E7354" w:rsidP="005F68B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 w:val="2"/>
          <w:szCs w:val="22"/>
          <w:lang w:eastAsia="pt-BR"/>
        </w:rPr>
        <mc:AlternateContent>
          <mc:Choice Requires="wps">
            <w:drawing>
              <wp:inline distT="0" distB="0" distL="0" distR="0">
                <wp:extent cx="1838325" cy="371475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38325" cy="3714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7354" w:rsidRPr="00F934AB" w:rsidRDefault="005E7354" w:rsidP="005E735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934AB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Prefixes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44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5E7354" w:rsidRPr="00F934AB" w:rsidRDefault="005E7354" w:rsidP="005E735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F934AB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Prefixes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F23" w:rsidRPr="00C05EAB" w:rsidRDefault="00C05EAB" w:rsidP="006C5F23">
      <w:pPr>
        <w:spacing w:before="100" w:beforeAutospacing="1" w:after="100" w:afterAutospacing="1"/>
        <w:rPr>
          <w:rFonts w:eastAsia="Times New Roman"/>
          <w:b/>
          <w:sz w:val="22"/>
          <w:szCs w:val="22"/>
          <w:lang w:val="es-CL" w:eastAsia="pt-BR"/>
        </w:rPr>
      </w:pPr>
      <w:r w:rsidRPr="00C05EAB">
        <w:rPr>
          <w:rFonts w:eastAsia="Times New Roman"/>
          <w:b/>
          <w:sz w:val="22"/>
          <w:szCs w:val="22"/>
          <w:lang w:val="es-CL" w:eastAsia="pt-BR"/>
        </w:rPr>
        <w:t>Los prefijos van antes y modifican el significado de una palabra.</w:t>
      </w:r>
      <w:r>
        <w:rPr>
          <w:rFonts w:eastAsia="Times New Roman"/>
          <w:b/>
          <w:sz w:val="22"/>
          <w:szCs w:val="22"/>
          <w:lang w:val="es-CL" w:eastAsia="pt-BR"/>
        </w:rPr>
        <w:t xml:space="preserve"> </w:t>
      </w:r>
      <w:proofErr w:type="gramStart"/>
      <w:r>
        <w:rPr>
          <w:rFonts w:eastAsia="Times New Roman"/>
          <w:b/>
          <w:sz w:val="22"/>
          <w:szCs w:val="22"/>
          <w:lang w:val="es-CL" w:eastAsia="pt-BR"/>
        </w:rPr>
        <w:t>Oxide  -----</w:t>
      </w:r>
      <w:proofErr w:type="gramEnd"/>
      <w:r>
        <w:rPr>
          <w:rFonts w:eastAsia="Times New Roman"/>
          <w:b/>
          <w:sz w:val="22"/>
          <w:szCs w:val="22"/>
          <w:lang w:val="es-CL" w:eastAsia="pt-BR"/>
        </w:rPr>
        <w:t xml:space="preserve"> </w:t>
      </w:r>
      <w:proofErr w:type="spellStart"/>
      <w:r w:rsidRPr="00C05EAB">
        <w:rPr>
          <w:rFonts w:eastAsia="Times New Roman"/>
          <w:b/>
          <w:color w:val="FF0000"/>
          <w:sz w:val="22"/>
          <w:szCs w:val="22"/>
          <w:lang w:val="es-CL" w:eastAsia="pt-BR"/>
        </w:rPr>
        <w:t>Anti</w:t>
      </w:r>
      <w:r>
        <w:rPr>
          <w:rFonts w:eastAsia="Times New Roman"/>
          <w:b/>
          <w:sz w:val="22"/>
          <w:szCs w:val="22"/>
          <w:lang w:val="es-CL" w:eastAsia="pt-BR"/>
        </w:rPr>
        <w:t>oxide</w:t>
      </w:r>
      <w:proofErr w:type="spellEnd"/>
    </w:p>
    <w:tbl>
      <w:tblPr>
        <w:tblStyle w:val="Tablaconcuadrcula"/>
        <w:tblpPr w:leftFromText="141" w:rightFromText="141" w:vertAnchor="text" w:horzAnchor="margin" w:tblpY="1863"/>
        <w:tblW w:w="0" w:type="auto"/>
        <w:tblBorders>
          <w:top w:val="single" w:sz="12" w:space="0" w:color="D99594" w:themeColor="accent2" w:themeTint="99"/>
          <w:left w:val="single" w:sz="12" w:space="0" w:color="D99594" w:themeColor="accent2" w:themeTint="99"/>
          <w:bottom w:val="single" w:sz="12" w:space="0" w:color="D99594" w:themeColor="accent2" w:themeTint="99"/>
          <w:right w:val="single" w:sz="12" w:space="0" w:color="D99594" w:themeColor="accent2" w:themeTint="99"/>
          <w:insideH w:val="single" w:sz="12" w:space="0" w:color="D99594" w:themeColor="accent2" w:themeTint="99"/>
          <w:insideV w:val="single" w:sz="12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1823"/>
        <w:gridCol w:w="1823"/>
      </w:tblGrid>
      <w:tr w:rsidR="00566FE0" w:rsidTr="005F5E4F">
        <w:trPr>
          <w:trHeight w:val="359"/>
        </w:trPr>
        <w:tc>
          <w:tcPr>
            <w:tcW w:w="1823" w:type="dxa"/>
          </w:tcPr>
          <w:p w:rsidR="00566FE0" w:rsidRDefault="00566FE0" w:rsidP="005F5E4F">
            <w:pPr>
              <w:rPr>
                <w:rFonts w:eastAsia="Times New Roman"/>
                <w:sz w:val="22"/>
                <w:szCs w:val="22"/>
                <w:lang w:eastAsia="pt-BR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pt-BR"/>
              </w:rPr>
              <w:t>im</w:t>
            </w:r>
            <w:proofErr w:type="spellEnd"/>
            <w:r>
              <w:rPr>
                <w:rFonts w:eastAsia="Times New Roman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823" w:type="dxa"/>
          </w:tcPr>
          <w:p w:rsidR="00566FE0" w:rsidRDefault="00566FE0" w:rsidP="005F5E4F">
            <w:pPr>
              <w:rPr>
                <w:rFonts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/>
                <w:sz w:val="22"/>
                <w:szCs w:val="22"/>
                <w:lang w:eastAsia="pt-BR"/>
              </w:rPr>
              <w:t>impossible</w:t>
            </w:r>
          </w:p>
        </w:tc>
      </w:tr>
      <w:tr w:rsidR="00566FE0" w:rsidTr="005F5E4F">
        <w:trPr>
          <w:trHeight w:val="359"/>
        </w:trPr>
        <w:tc>
          <w:tcPr>
            <w:tcW w:w="1823" w:type="dxa"/>
          </w:tcPr>
          <w:p w:rsidR="00566FE0" w:rsidRDefault="00566FE0" w:rsidP="005F5E4F">
            <w:pPr>
              <w:rPr>
                <w:rFonts w:eastAsia="Times New Roman"/>
                <w:sz w:val="22"/>
                <w:szCs w:val="22"/>
                <w:lang w:eastAsia="pt-BR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pt-BR"/>
              </w:rPr>
              <w:t>ir</w:t>
            </w:r>
            <w:proofErr w:type="spellEnd"/>
          </w:p>
        </w:tc>
        <w:tc>
          <w:tcPr>
            <w:tcW w:w="1823" w:type="dxa"/>
          </w:tcPr>
          <w:p w:rsidR="00566FE0" w:rsidRDefault="00566FE0" w:rsidP="005F5E4F">
            <w:pPr>
              <w:rPr>
                <w:rFonts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/>
                <w:sz w:val="22"/>
                <w:szCs w:val="22"/>
                <w:lang w:eastAsia="pt-BR"/>
              </w:rPr>
              <w:t>irresponsible</w:t>
            </w:r>
          </w:p>
        </w:tc>
      </w:tr>
      <w:tr w:rsidR="00566FE0" w:rsidTr="005F5E4F">
        <w:trPr>
          <w:trHeight w:val="359"/>
        </w:trPr>
        <w:tc>
          <w:tcPr>
            <w:tcW w:w="1823" w:type="dxa"/>
          </w:tcPr>
          <w:p w:rsidR="00566FE0" w:rsidRDefault="00566FE0" w:rsidP="005F5E4F">
            <w:pPr>
              <w:rPr>
                <w:rFonts w:eastAsia="Times New Roman"/>
                <w:sz w:val="22"/>
                <w:szCs w:val="22"/>
                <w:lang w:eastAsia="pt-BR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pt-BR"/>
              </w:rPr>
              <w:t>il</w:t>
            </w:r>
            <w:proofErr w:type="spellEnd"/>
          </w:p>
        </w:tc>
        <w:tc>
          <w:tcPr>
            <w:tcW w:w="1823" w:type="dxa"/>
          </w:tcPr>
          <w:p w:rsidR="00566FE0" w:rsidRDefault="005F5E4F" w:rsidP="005F5E4F">
            <w:pPr>
              <w:rPr>
                <w:rFonts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/>
                <w:sz w:val="22"/>
                <w:szCs w:val="22"/>
                <w:lang w:eastAsia="pt-BR"/>
              </w:rPr>
              <w:t>illegal</w:t>
            </w:r>
          </w:p>
        </w:tc>
      </w:tr>
      <w:tr w:rsidR="00566FE0" w:rsidTr="005F5E4F">
        <w:trPr>
          <w:trHeight w:val="359"/>
        </w:trPr>
        <w:tc>
          <w:tcPr>
            <w:tcW w:w="1823" w:type="dxa"/>
          </w:tcPr>
          <w:p w:rsidR="00566FE0" w:rsidRDefault="00566FE0" w:rsidP="005F5E4F">
            <w:pPr>
              <w:rPr>
                <w:rFonts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/>
                <w:sz w:val="22"/>
                <w:szCs w:val="22"/>
                <w:lang w:eastAsia="pt-BR"/>
              </w:rPr>
              <w:t xml:space="preserve">in </w:t>
            </w:r>
          </w:p>
        </w:tc>
        <w:tc>
          <w:tcPr>
            <w:tcW w:w="1823" w:type="dxa"/>
          </w:tcPr>
          <w:p w:rsidR="00566FE0" w:rsidRDefault="00566FE0" w:rsidP="005F5E4F">
            <w:pPr>
              <w:rPr>
                <w:rFonts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/>
                <w:sz w:val="22"/>
                <w:szCs w:val="22"/>
                <w:lang w:eastAsia="pt-BR"/>
              </w:rPr>
              <w:t>inactive</w:t>
            </w:r>
          </w:p>
        </w:tc>
      </w:tr>
      <w:tr w:rsidR="00566FE0" w:rsidTr="005F5E4F">
        <w:trPr>
          <w:trHeight w:val="381"/>
        </w:trPr>
        <w:tc>
          <w:tcPr>
            <w:tcW w:w="1823" w:type="dxa"/>
          </w:tcPr>
          <w:p w:rsidR="00566FE0" w:rsidRDefault="00566FE0" w:rsidP="005F5E4F">
            <w:pPr>
              <w:rPr>
                <w:rFonts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/>
                <w:sz w:val="22"/>
                <w:szCs w:val="22"/>
                <w:lang w:eastAsia="pt-BR"/>
              </w:rPr>
              <w:t>un</w:t>
            </w:r>
          </w:p>
        </w:tc>
        <w:tc>
          <w:tcPr>
            <w:tcW w:w="1823" w:type="dxa"/>
          </w:tcPr>
          <w:p w:rsidR="00566FE0" w:rsidRDefault="00566FE0" w:rsidP="005F5E4F">
            <w:pPr>
              <w:rPr>
                <w:rFonts w:eastAsia="Times New Roman"/>
                <w:sz w:val="22"/>
                <w:szCs w:val="22"/>
                <w:lang w:eastAsia="pt-BR"/>
              </w:rPr>
            </w:pPr>
            <w:r>
              <w:rPr>
                <w:rFonts w:eastAsia="Times New Roman"/>
                <w:sz w:val="22"/>
                <w:szCs w:val="22"/>
                <w:lang w:eastAsia="pt-BR"/>
              </w:rPr>
              <w:t>unhappy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213"/>
        <w:tblW w:w="0" w:type="auto"/>
        <w:tblBorders>
          <w:top w:val="single" w:sz="12" w:space="0" w:color="D99594" w:themeColor="accent2" w:themeTint="99"/>
          <w:left w:val="single" w:sz="12" w:space="0" w:color="D99594" w:themeColor="accent2" w:themeTint="99"/>
          <w:bottom w:val="single" w:sz="12" w:space="0" w:color="D99594" w:themeColor="accent2" w:themeTint="99"/>
          <w:right w:val="single" w:sz="12" w:space="0" w:color="D99594" w:themeColor="accent2" w:themeTint="99"/>
          <w:insideH w:val="single" w:sz="12" w:space="0" w:color="D99594" w:themeColor="accent2" w:themeTint="99"/>
          <w:insideV w:val="single" w:sz="12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2185"/>
        <w:gridCol w:w="2185"/>
        <w:gridCol w:w="2185"/>
      </w:tblGrid>
      <w:tr w:rsidR="00566FE0" w:rsidRPr="00BA2868" w:rsidTr="005F5E4F">
        <w:trPr>
          <w:trHeight w:val="267"/>
        </w:trPr>
        <w:tc>
          <w:tcPr>
            <w:tcW w:w="6555" w:type="dxa"/>
            <w:gridSpan w:val="3"/>
          </w:tcPr>
          <w:p w:rsidR="00566FE0" w:rsidRPr="00870969" w:rsidRDefault="00566FE0" w:rsidP="00566FE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  <w:t>The most common prefixes</w:t>
            </w:r>
          </w:p>
        </w:tc>
      </w:tr>
      <w:tr w:rsidR="00566FE0" w:rsidRPr="00BA2868" w:rsidTr="005F5E4F">
        <w:trPr>
          <w:trHeight w:val="267"/>
        </w:trPr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  <w:t>Prefix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  <w:t>Meaning</w:t>
            </w:r>
            <w:r w:rsidR="00C05EAB"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  <w:t xml:space="preserve"> /</w:t>
            </w:r>
            <w:proofErr w:type="spellStart"/>
            <w:r w:rsidR="00C05EAB"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  <w:t>Significado</w:t>
            </w:r>
            <w:proofErr w:type="spellEnd"/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  <w:t>Example</w:t>
            </w:r>
          </w:p>
        </w:tc>
      </w:tr>
      <w:tr w:rsidR="00566FE0" w:rsidRPr="00BA2868" w:rsidTr="005F5E4F">
        <w:trPr>
          <w:trHeight w:val="251"/>
        </w:trPr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anti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against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anti</w:t>
            </w:r>
          </w:p>
        </w:tc>
      </w:tr>
      <w:tr w:rsidR="00566FE0" w:rsidRPr="00BA2868" w:rsidTr="005F5E4F">
        <w:trPr>
          <w:trHeight w:val="267"/>
        </w:trPr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de</w:t>
            </w:r>
          </w:p>
        </w:tc>
        <w:tc>
          <w:tcPr>
            <w:tcW w:w="2185" w:type="dxa"/>
          </w:tcPr>
          <w:p w:rsidR="00566FE0" w:rsidRPr="00870969" w:rsidRDefault="00870969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opposite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C05EAB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>de</w:t>
            </w: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frost</w:t>
            </w:r>
          </w:p>
        </w:tc>
      </w:tr>
      <w:tr w:rsidR="00566FE0" w:rsidRPr="00BA2868" w:rsidTr="005F5E4F">
        <w:trPr>
          <w:trHeight w:val="251"/>
        </w:trPr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dis</w:t>
            </w:r>
          </w:p>
        </w:tc>
        <w:tc>
          <w:tcPr>
            <w:tcW w:w="2185" w:type="dxa"/>
          </w:tcPr>
          <w:p w:rsidR="00566FE0" w:rsidRPr="00870969" w:rsidRDefault="00870969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opposite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C05EAB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>dis</w:t>
            </w: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like</w:t>
            </w:r>
          </w:p>
        </w:tc>
      </w:tr>
      <w:tr w:rsidR="00566FE0" w:rsidRPr="00BA2868" w:rsidTr="005F5E4F">
        <w:trPr>
          <w:trHeight w:val="267"/>
        </w:trPr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proofErr w:type="spellStart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en</w:t>
            </w:r>
            <w:proofErr w:type="spellEnd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 / </w:t>
            </w:r>
            <w:proofErr w:type="spellStart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em</w:t>
            </w:r>
            <w:proofErr w:type="spellEnd"/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cause to encode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C05EAB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>em</w:t>
            </w: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brace</w:t>
            </w:r>
          </w:p>
        </w:tc>
      </w:tr>
      <w:tr w:rsidR="00566FE0" w:rsidRPr="00BA2868" w:rsidTr="005F5E4F">
        <w:trPr>
          <w:trHeight w:val="251"/>
        </w:trPr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fore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before</w:t>
            </w:r>
          </w:p>
        </w:tc>
        <w:tc>
          <w:tcPr>
            <w:tcW w:w="2185" w:type="dxa"/>
          </w:tcPr>
          <w:p w:rsidR="00566FE0" w:rsidRPr="00870969" w:rsidRDefault="00870969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C05EAB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>fore</w:t>
            </w: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see</w:t>
            </w:r>
          </w:p>
        </w:tc>
      </w:tr>
      <w:tr w:rsidR="00566FE0" w:rsidRPr="00BA2868" w:rsidTr="005F5E4F">
        <w:trPr>
          <w:trHeight w:val="267"/>
        </w:trPr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inter 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between 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C05EAB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>inter</w:t>
            </w: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view</w:t>
            </w:r>
          </w:p>
        </w:tc>
      </w:tr>
      <w:tr w:rsidR="00566FE0" w:rsidRPr="00BA2868" w:rsidTr="005F5E4F">
        <w:trPr>
          <w:trHeight w:val="251"/>
        </w:trPr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mid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middle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midday</w:t>
            </w:r>
          </w:p>
        </w:tc>
      </w:tr>
      <w:tr w:rsidR="00566FE0" w:rsidRPr="00BA2868" w:rsidTr="005F5E4F">
        <w:trPr>
          <w:trHeight w:val="267"/>
        </w:trPr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mis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wrongly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misunderstand</w:t>
            </w:r>
          </w:p>
        </w:tc>
      </w:tr>
      <w:tr w:rsidR="00566FE0" w:rsidRPr="00BA2868" w:rsidTr="005F5E4F">
        <w:trPr>
          <w:trHeight w:val="251"/>
        </w:trPr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non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not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nonsense</w:t>
            </w:r>
          </w:p>
        </w:tc>
      </w:tr>
      <w:tr w:rsidR="00566FE0" w:rsidRPr="00BA2868" w:rsidTr="005F5E4F">
        <w:trPr>
          <w:trHeight w:val="267"/>
        </w:trPr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over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over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overcome</w:t>
            </w:r>
          </w:p>
        </w:tc>
      </w:tr>
      <w:tr w:rsidR="00566FE0" w:rsidRPr="00BA2868" w:rsidTr="005F5E4F">
        <w:trPr>
          <w:trHeight w:val="251"/>
        </w:trPr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pre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before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prehistoric</w:t>
            </w:r>
          </w:p>
        </w:tc>
      </w:tr>
      <w:tr w:rsidR="00566FE0" w:rsidRPr="00BA2868" w:rsidTr="005F5E4F">
        <w:trPr>
          <w:trHeight w:val="267"/>
        </w:trPr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re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again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refill</w:t>
            </w:r>
          </w:p>
        </w:tc>
      </w:tr>
      <w:tr w:rsidR="00566FE0" w:rsidRPr="00BA2868" w:rsidTr="005F5E4F">
        <w:trPr>
          <w:trHeight w:val="251"/>
        </w:trPr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semi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half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semicircle</w:t>
            </w:r>
          </w:p>
        </w:tc>
      </w:tr>
      <w:tr w:rsidR="00566FE0" w:rsidRPr="00BA2868" w:rsidTr="005F5E4F">
        <w:trPr>
          <w:trHeight w:val="267"/>
        </w:trPr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sub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under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submarine</w:t>
            </w:r>
          </w:p>
        </w:tc>
      </w:tr>
      <w:tr w:rsidR="00566FE0" w:rsidRPr="00BA2868" w:rsidTr="005F5E4F">
        <w:trPr>
          <w:trHeight w:val="251"/>
        </w:trPr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super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above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superhero</w:t>
            </w:r>
          </w:p>
        </w:tc>
      </w:tr>
      <w:tr w:rsidR="00566FE0" w:rsidRPr="00BA2868" w:rsidTr="005F5E4F">
        <w:trPr>
          <w:trHeight w:val="267"/>
        </w:trPr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trans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across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transport</w:t>
            </w:r>
          </w:p>
        </w:tc>
      </w:tr>
      <w:tr w:rsidR="00566FE0" w:rsidRPr="00BA2868" w:rsidTr="005F5E4F">
        <w:trPr>
          <w:trHeight w:val="267"/>
        </w:trPr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under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under</w:t>
            </w:r>
          </w:p>
        </w:tc>
        <w:tc>
          <w:tcPr>
            <w:tcW w:w="2185" w:type="dxa"/>
          </w:tcPr>
          <w:p w:rsidR="00566FE0" w:rsidRPr="00870969" w:rsidRDefault="00566FE0" w:rsidP="00566FE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undersea</w:t>
            </w:r>
          </w:p>
        </w:tc>
      </w:tr>
    </w:tbl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6C5F23" w:rsidRPr="006C5F23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F23" w:rsidRPr="006C5F23" w:rsidRDefault="006C5F23" w:rsidP="006C5F23">
            <w:pPr>
              <w:rPr>
                <w:rFonts w:eastAsia="Times New Roman"/>
                <w:sz w:val="22"/>
                <w:szCs w:val="22"/>
                <w:lang w:val="pt-BR" w:eastAsia="pt-BR"/>
              </w:rPr>
            </w:pPr>
          </w:p>
        </w:tc>
      </w:tr>
      <w:tr w:rsidR="006C5F23" w:rsidRPr="006C5F23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F23" w:rsidRPr="006C5F23" w:rsidRDefault="006C5F23" w:rsidP="006C5F23">
            <w:pPr>
              <w:rPr>
                <w:rFonts w:eastAsia="Times New Roman"/>
                <w:sz w:val="22"/>
                <w:szCs w:val="22"/>
                <w:lang w:val="pt-BR" w:eastAsia="pt-BR"/>
              </w:rPr>
            </w:pPr>
          </w:p>
        </w:tc>
      </w:tr>
      <w:tr w:rsidR="006C5F23" w:rsidRPr="006C5F23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F23" w:rsidRPr="006C5F23" w:rsidRDefault="006C5F23" w:rsidP="006C5F23">
            <w:pPr>
              <w:rPr>
                <w:rFonts w:eastAsia="Times New Roman"/>
                <w:sz w:val="22"/>
                <w:szCs w:val="22"/>
                <w:lang w:val="pt-BR" w:eastAsia="pt-BR"/>
              </w:rPr>
            </w:pPr>
          </w:p>
        </w:tc>
      </w:tr>
      <w:tr w:rsidR="006C5F23" w:rsidRPr="006C5F23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F23" w:rsidRPr="006C5F23" w:rsidRDefault="006C5F23" w:rsidP="006C5F23">
            <w:pPr>
              <w:rPr>
                <w:rFonts w:eastAsia="Times New Roman"/>
                <w:sz w:val="22"/>
                <w:szCs w:val="22"/>
                <w:lang w:val="pt-BR" w:eastAsia="pt-BR"/>
              </w:rPr>
            </w:pPr>
          </w:p>
        </w:tc>
      </w:tr>
      <w:tr w:rsidR="006C5F23" w:rsidRPr="006C5F23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F23" w:rsidRPr="006C5F23" w:rsidRDefault="006C5F23" w:rsidP="006C5F23">
            <w:pPr>
              <w:rPr>
                <w:rFonts w:eastAsia="Times New Roman"/>
                <w:sz w:val="22"/>
                <w:szCs w:val="22"/>
                <w:lang w:val="pt-BR" w:eastAsia="pt-BR"/>
              </w:rPr>
            </w:pPr>
          </w:p>
        </w:tc>
      </w:tr>
      <w:tr w:rsidR="006C5F23" w:rsidRPr="006C5F23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F23" w:rsidRPr="006C5F23" w:rsidRDefault="006C5F23" w:rsidP="006C5F23">
            <w:pPr>
              <w:rPr>
                <w:rFonts w:eastAsia="Times New Roman"/>
                <w:sz w:val="22"/>
                <w:szCs w:val="22"/>
                <w:lang w:val="pt-BR" w:eastAsia="pt-BR"/>
              </w:rPr>
            </w:pPr>
          </w:p>
        </w:tc>
      </w:tr>
    </w:tbl>
    <w:p w:rsidR="005F5E4F" w:rsidRDefault="005E7354" w:rsidP="006C5F2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248285</wp:posOffset>
                </wp:positionV>
                <wp:extent cx="2381250" cy="790575"/>
                <wp:effectExtent l="9525" t="5715" r="952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E4F" w:rsidRDefault="005F5E4F" w:rsidP="005F5E4F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  <w:lang w:eastAsia="pt-BR"/>
                              </w:rPr>
                            </w:pPr>
                            <w:r w:rsidRPr="00BA2868">
                              <w:rPr>
                                <w:rFonts w:eastAsia="Times New Roman"/>
                                <w:sz w:val="22"/>
                                <w:szCs w:val="22"/>
                                <w:lang w:eastAsia="pt-BR"/>
                              </w:rPr>
                              <w:t>P</w:t>
                            </w:r>
                            <w:r w:rsidRPr="006C5F23">
                              <w:rPr>
                                <w:rFonts w:eastAsia="Times New Roman"/>
                                <w:sz w:val="22"/>
                                <w:szCs w:val="22"/>
                                <w:lang w:eastAsia="pt-BR"/>
                              </w:rPr>
                              <w:t xml:space="preserve">refixes of </w:t>
                            </w:r>
                            <w:r w:rsidRPr="006C5F23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  <w:lang w:eastAsia="pt-BR"/>
                              </w:rPr>
                              <w:t>'</w:t>
                            </w:r>
                            <w:proofErr w:type="spellStart"/>
                            <w:r w:rsidRPr="006C5F23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  <w:lang w:eastAsia="pt-BR"/>
                              </w:rPr>
                              <w:t>im</w:t>
                            </w:r>
                            <w:proofErr w:type="spellEnd"/>
                            <w:r w:rsidRPr="006C5F23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  <w:lang w:eastAsia="pt-BR"/>
                              </w:rPr>
                              <w:t>'</w:t>
                            </w:r>
                            <w:r w:rsidRPr="006C5F23">
                              <w:rPr>
                                <w:rFonts w:eastAsia="Times New Roman"/>
                                <w:sz w:val="22"/>
                                <w:szCs w:val="22"/>
                                <w:lang w:eastAsia="pt-BR"/>
                              </w:rPr>
                              <w:t xml:space="preserve">, </w:t>
                            </w:r>
                            <w:r w:rsidRPr="006C5F23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  <w:lang w:eastAsia="pt-BR"/>
                              </w:rPr>
                              <w:t>'</w:t>
                            </w:r>
                            <w:proofErr w:type="spellStart"/>
                            <w:r w:rsidRPr="006C5F23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  <w:lang w:eastAsia="pt-BR"/>
                              </w:rPr>
                              <w:t>ir</w:t>
                            </w:r>
                            <w:proofErr w:type="spellEnd"/>
                            <w:r w:rsidRPr="006C5F23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  <w:lang w:eastAsia="pt-BR"/>
                              </w:rPr>
                              <w:t>'</w:t>
                            </w:r>
                            <w:r w:rsidRPr="006C5F23">
                              <w:rPr>
                                <w:rFonts w:eastAsia="Times New Roman"/>
                                <w:sz w:val="22"/>
                                <w:szCs w:val="22"/>
                                <w:lang w:eastAsia="pt-BR"/>
                              </w:rPr>
                              <w:t xml:space="preserve">, </w:t>
                            </w:r>
                            <w:r w:rsidRPr="006C5F23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  <w:lang w:eastAsia="pt-BR"/>
                              </w:rPr>
                              <w:t>'</w:t>
                            </w:r>
                            <w:proofErr w:type="spellStart"/>
                            <w:r w:rsidRPr="006C5F23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  <w:lang w:eastAsia="pt-BR"/>
                              </w:rPr>
                              <w:t>il</w:t>
                            </w:r>
                            <w:proofErr w:type="spellEnd"/>
                            <w:r w:rsidRPr="006C5F23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  <w:lang w:eastAsia="pt-BR"/>
                              </w:rPr>
                              <w:t>'</w:t>
                            </w:r>
                            <w:r w:rsidRPr="006C5F23">
                              <w:rPr>
                                <w:rFonts w:eastAsia="Times New Roman"/>
                                <w:sz w:val="22"/>
                                <w:szCs w:val="22"/>
                                <w:lang w:eastAsia="pt-BR"/>
                              </w:rPr>
                              <w:t xml:space="preserve">, </w:t>
                            </w:r>
                            <w:r w:rsidRPr="006C5F23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  <w:lang w:eastAsia="pt-BR"/>
                              </w:rPr>
                              <w:t>'in'</w:t>
                            </w:r>
                            <w:r w:rsidRPr="006C5F23">
                              <w:rPr>
                                <w:rFonts w:eastAsia="Times New Roman"/>
                                <w:sz w:val="22"/>
                                <w:szCs w:val="22"/>
                                <w:lang w:eastAsia="pt-BR"/>
                              </w:rPr>
                              <w:t xml:space="preserve"> and </w:t>
                            </w:r>
                            <w:r w:rsidRPr="006C5F23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  <w:lang w:eastAsia="pt-BR"/>
                              </w:rPr>
                              <w:t>'un'</w:t>
                            </w:r>
                            <w:r w:rsidRPr="006C5F23">
                              <w:rPr>
                                <w:rFonts w:eastAsia="Times New Roman"/>
                                <w:sz w:val="22"/>
                                <w:szCs w:val="22"/>
                                <w:lang w:eastAsia="pt-BR"/>
                              </w:rPr>
                              <w:t xml:space="preserve"> can be added to the beginning of words to make them into a </w:t>
                            </w:r>
                            <w:r w:rsidRPr="005F68B8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  <w:lang w:eastAsia="pt-BR"/>
                              </w:rPr>
                              <w:t>negative</w:t>
                            </w:r>
                            <w:r w:rsidRPr="006C5F23">
                              <w:rPr>
                                <w:rFonts w:eastAsia="Times New Roman"/>
                                <w:sz w:val="22"/>
                                <w:szCs w:val="22"/>
                                <w:lang w:eastAsia="pt-BR"/>
                              </w:rPr>
                              <w:t xml:space="preserve">. </w:t>
                            </w:r>
                          </w:p>
                          <w:p w:rsidR="005F5E4F" w:rsidRDefault="005F5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.75pt;margin-top:19.55pt;width:187.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oTYLAIAAFc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">
                <v:textbox>
                  <w:txbxContent>
                    <w:p w:rsidR="005F5E4F" w:rsidRDefault="005F5E4F" w:rsidP="005F5E4F">
                      <w:pPr>
                        <w:rPr>
                          <w:rFonts w:eastAsia="Times New Roman"/>
                          <w:sz w:val="22"/>
                          <w:szCs w:val="22"/>
                          <w:lang w:eastAsia="pt-BR"/>
                        </w:rPr>
                      </w:pPr>
                      <w:r w:rsidRPr="00BA2868">
                        <w:rPr>
                          <w:rFonts w:eastAsia="Times New Roman"/>
                          <w:sz w:val="22"/>
                          <w:szCs w:val="22"/>
                          <w:lang w:eastAsia="pt-BR"/>
                        </w:rPr>
                        <w:t>P</w:t>
                      </w:r>
                      <w:r w:rsidRPr="006C5F23">
                        <w:rPr>
                          <w:rFonts w:eastAsia="Times New Roman"/>
                          <w:sz w:val="22"/>
                          <w:szCs w:val="22"/>
                          <w:lang w:eastAsia="pt-BR"/>
                        </w:rPr>
                        <w:t xml:space="preserve">refixes of </w:t>
                      </w:r>
                      <w:r w:rsidRPr="006C5F23">
                        <w:rPr>
                          <w:rFonts w:eastAsia="Times New Roman"/>
                          <w:b/>
                          <w:sz w:val="22"/>
                          <w:szCs w:val="22"/>
                          <w:lang w:eastAsia="pt-BR"/>
                        </w:rPr>
                        <w:t>'</w:t>
                      </w:r>
                      <w:proofErr w:type="spellStart"/>
                      <w:r w:rsidRPr="006C5F23">
                        <w:rPr>
                          <w:rFonts w:eastAsia="Times New Roman"/>
                          <w:b/>
                          <w:sz w:val="22"/>
                          <w:szCs w:val="22"/>
                          <w:lang w:eastAsia="pt-BR"/>
                        </w:rPr>
                        <w:t>im</w:t>
                      </w:r>
                      <w:proofErr w:type="spellEnd"/>
                      <w:r w:rsidRPr="006C5F23">
                        <w:rPr>
                          <w:rFonts w:eastAsia="Times New Roman"/>
                          <w:b/>
                          <w:sz w:val="22"/>
                          <w:szCs w:val="22"/>
                          <w:lang w:eastAsia="pt-BR"/>
                        </w:rPr>
                        <w:t>'</w:t>
                      </w:r>
                      <w:r w:rsidRPr="006C5F23">
                        <w:rPr>
                          <w:rFonts w:eastAsia="Times New Roman"/>
                          <w:sz w:val="22"/>
                          <w:szCs w:val="22"/>
                          <w:lang w:eastAsia="pt-BR"/>
                        </w:rPr>
                        <w:t xml:space="preserve">, </w:t>
                      </w:r>
                      <w:r w:rsidRPr="006C5F23">
                        <w:rPr>
                          <w:rFonts w:eastAsia="Times New Roman"/>
                          <w:b/>
                          <w:sz w:val="22"/>
                          <w:szCs w:val="22"/>
                          <w:lang w:eastAsia="pt-BR"/>
                        </w:rPr>
                        <w:t>'</w:t>
                      </w:r>
                      <w:proofErr w:type="spellStart"/>
                      <w:r w:rsidRPr="006C5F23">
                        <w:rPr>
                          <w:rFonts w:eastAsia="Times New Roman"/>
                          <w:b/>
                          <w:sz w:val="22"/>
                          <w:szCs w:val="22"/>
                          <w:lang w:eastAsia="pt-BR"/>
                        </w:rPr>
                        <w:t>ir</w:t>
                      </w:r>
                      <w:proofErr w:type="spellEnd"/>
                      <w:r w:rsidRPr="006C5F23">
                        <w:rPr>
                          <w:rFonts w:eastAsia="Times New Roman"/>
                          <w:b/>
                          <w:sz w:val="22"/>
                          <w:szCs w:val="22"/>
                          <w:lang w:eastAsia="pt-BR"/>
                        </w:rPr>
                        <w:t>'</w:t>
                      </w:r>
                      <w:r w:rsidRPr="006C5F23">
                        <w:rPr>
                          <w:rFonts w:eastAsia="Times New Roman"/>
                          <w:sz w:val="22"/>
                          <w:szCs w:val="22"/>
                          <w:lang w:eastAsia="pt-BR"/>
                        </w:rPr>
                        <w:t xml:space="preserve">, </w:t>
                      </w:r>
                      <w:r w:rsidRPr="006C5F23">
                        <w:rPr>
                          <w:rFonts w:eastAsia="Times New Roman"/>
                          <w:b/>
                          <w:sz w:val="22"/>
                          <w:szCs w:val="22"/>
                          <w:lang w:eastAsia="pt-BR"/>
                        </w:rPr>
                        <w:t>'</w:t>
                      </w:r>
                      <w:proofErr w:type="spellStart"/>
                      <w:r w:rsidRPr="006C5F23">
                        <w:rPr>
                          <w:rFonts w:eastAsia="Times New Roman"/>
                          <w:b/>
                          <w:sz w:val="22"/>
                          <w:szCs w:val="22"/>
                          <w:lang w:eastAsia="pt-BR"/>
                        </w:rPr>
                        <w:t>il</w:t>
                      </w:r>
                      <w:proofErr w:type="spellEnd"/>
                      <w:r w:rsidRPr="006C5F23">
                        <w:rPr>
                          <w:rFonts w:eastAsia="Times New Roman"/>
                          <w:b/>
                          <w:sz w:val="22"/>
                          <w:szCs w:val="22"/>
                          <w:lang w:eastAsia="pt-BR"/>
                        </w:rPr>
                        <w:t>'</w:t>
                      </w:r>
                      <w:r w:rsidRPr="006C5F23">
                        <w:rPr>
                          <w:rFonts w:eastAsia="Times New Roman"/>
                          <w:sz w:val="22"/>
                          <w:szCs w:val="22"/>
                          <w:lang w:eastAsia="pt-BR"/>
                        </w:rPr>
                        <w:t xml:space="preserve">, </w:t>
                      </w:r>
                      <w:r w:rsidRPr="006C5F23">
                        <w:rPr>
                          <w:rFonts w:eastAsia="Times New Roman"/>
                          <w:b/>
                          <w:sz w:val="22"/>
                          <w:szCs w:val="22"/>
                          <w:lang w:eastAsia="pt-BR"/>
                        </w:rPr>
                        <w:t>'in'</w:t>
                      </w:r>
                      <w:r w:rsidRPr="006C5F23">
                        <w:rPr>
                          <w:rFonts w:eastAsia="Times New Roman"/>
                          <w:sz w:val="22"/>
                          <w:szCs w:val="22"/>
                          <w:lang w:eastAsia="pt-BR"/>
                        </w:rPr>
                        <w:t xml:space="preserve"> and </w:t>
                      </w:r>
                      <w:r w:rsidRPr="006C5F23">
                        <w:rPr>
                          <w:rFonts w:eastAsia="Times New Roman"/>
                          <w:b/>
                          <w:sz w:val="22"/>
                          <w:szCs w:val="22"/>
                          <w:lang w:eastAsia="pt-BR"/>
                        </w:rPr>
                        <w:t>'un'</w:t>
                      </w:r>
                      <w:r w:rsidRPr="006C5F23">
                        <w:rPr>
                          <w:rFonts w:eastAsia="Times New Roman"/>
                          <w:sz w:val="22"/>
                          <w:szCs w:val="22"/>
                          <w:lang w:eastAsia="pt-BR"/>
                        </w:rPr>
                        <w:t xml:space="preserve"> can be added to the beginning of words to make them into a </w:t>
                      </w:r>
                      <w:r w:rsidRPr="005F68B8">
                        <w:rPr>
                          <w:rFonts w:eastAsia="Times New Roman"/>
                          <w:b/>
                          <w:sz w:val="22"/>
                          <w:szCs w:val="22"/>
                          <w:lang w:eastAsia="pt-BR"/>
                        </w:rPr>
                        <w:t>negative</w:t>
                      </w:r>
                      <w:r w:rsidRPr="006C5F23">
                        <w:rPr>
                          <w:rFonts w:eastAsia="Times New Roman"/>
                          <w:sz w:val="22"/>
                          <w:szCs w:val="22"/>
                          <w:lang w:eastAsia="pt-BR"/>
                        </w:rPr>
                        <w:t xml:space="preserve">. </w:t>
                      </w:r>
                    </w:p>
                    <w:p w:rsidR="005F5E4F" w:rsidRDefault="005F5E4F"/>
                  </w:txbxContent>
                </v:textbox>
              </v:shape>
            </w:pict>
          </mc:Fallback>
        </mc:AlternateContent>
      </w:r>
    </w:p>
    <w:p w:rsidR="005F5E4F" w:rsidRDefault="005F5E4F" w:rsidP="006C5F2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BR" w:eastAsia="pt-BR"/>
        </w:rPr>
      </w:pPr>
    </w:p>
    <w:p w:rsidR="005F5E4F" w:rsidRDefault="005F5E4F" w:rsidP="006C5F2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BR" w:eastAsia="pt-BR"/>
        </w:rPr>
      </w:pPr>
    </w:p>
    <w:p w:rsidR="005F5E4F" w:rsidRDefault="005F5E4F" w:rsidP="006C5F2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BR" w:eastAsia="pt-BR"/>
        </w:rPr>
      </w:pPr>
    </w:p>
    <w:p w:rsidR="005F5E4F" w:rsidRDefault="005F5E4F" w:rsidP="006C5F2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BR" w:eastAsia="pt-BR"/>
        </w:rPr>
      </w:pPr>
    </w:p>
    <w:p w:rsidR="005F5E4F" w:rsidRPr="005F5E4F" w:rsidRDefault="005E7354" w:rsidP="005F68B8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36"/>
          <w:szCs w:val="36"/>
          <w:lang w:val="pt-BR" w:eastAsia="pt-BR"/>
        </w:rPr>
      </w:pPr>
      <w:r>
        <w:rPr>
          <w:rFonts w:ascii="Times New Roman" w:eastAsia="Times New Roman" w:hAnsi="Times New Roman" w:cs="Times New Roman"/>
          <w:bCs/>
          <w:noProof/>
          <w:sz w:val="36"/>
          <w:szCs w:val="36"/>
          <w:lang w:val="pt-BR" w:eastAsia="pt-BR"/>
        </w:rPr>
        <mc:AlternateContent>
          <mc:Choice Requires="wps">
            <w:drawing>
              <wp:inline distT="0" distB="0" distL="0" distR="0">
                <wp:extent cx="1762125" cy="361950"/>
                <wp:effectExtent l="0" t="0" r="0" b="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361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7354" w:rsidRPr="00D41617" w:rsidRDefault="005E7354" w:rsidP="005E73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1617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Suffixes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8" type="#_x0000_t202" style="width:13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" filled="f" stroked="f" strokecolor="#d99594 [1941]">
                <v:stroke joinstyle="round"/>
                <o:lock v:ext="edit" shapetype="t"/>
                <v:textbox style="mso-fit-shape-to-text:t">
                  <w:txbxContent>
                    <w:p w:rsidR="005E7354" w:rsidRPr="00D41617" w:rsidRDefault="005E7354" w:rsidP="005E73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41617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Suffixes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F23" w:rsidRPr="00C05EAB" w:rsidRDefault="00C05EAB" w:rsidP="006C5F23">
      <w:pPr>
        <w:spacing w:before="100" w:beforeAutospacing="1" w:after="100" w:afterAutospacing="1"/>
        <w:rPr>
          <w:rFonts w:eastAsia="Times New Roman"/>
          <w:b/>
          <w:sz w:val="22"/>
          <w:szCs w:val="22"/>
          <w:lang w:val="es-CL" w:eastAsia="pt-BR"/>
        </w:rPr>
      </w:pPr>
      <w:r w:rsidRPr="00C05EAB">
        <w:rPr>
          <w:rFonts w:eastAsia="Times New Roman"/>
          <w:b/>
          <w:sz w:val="22"/>
          <w:szCs w:val="22"/>
          <w:lang w:val="es-CL" w:eastAsia="pt-BR"/>
        </w:rPr>
        <w:t>Los sufijos se agregan al final</w:t>
      </w:r>
      <w:r>
        <w:rPr>
          <w:rFonts w:eastAsia="Times New Roman"/>
          <w:b/>
          <w:sz w:val="22"/>
          <w:szCs w:val="22"/>
          <w:lang w:val="es-CL" w:eastAsia="pt-BR"/>
        </w:rPr>
        <w:t xml:space="preserve"> y transforman el tipo de palabra, Ejemplo: un verbo puede transformarse en un sustantivo.  </w:t>
      </w:r>
      <w:proofErr w:type="gramStart"/>
      <w:r>
        <w:rPr>
          <w:rFonts w:eastAsia="Times New Roman"/>
          <w:b/>
          <w:sz w:val="22"/>
          <w:szCs w:val="22"/>
          <w:lang w:val="es-CL" w:eastAsia="pt-BR"/>
        </w:rPr>
        <w:t>WORK  (</w:t>
      </w:r>
      <w:proofErr w:type="gramEnd"/>
      <w:r>
        <w:rPr>
          <w:rFonts w:eastAsia="Times New Roman"/>
          <w:b/>
          <w:sz w:val="22"/>
          <w:szCs w:val="22"/>
          <w:lang w:val="es-CL" w:eastAsia="pt-BR"/>
        </w:rPr>
        <w:t>trabajar)    WORK</w:t>
      </w:r>
      <w:r w:rsidRPr="00C05EAB">
        <w:rPr>
          <w:rFonts w:eastAsia="Times New Roman"/>
          <w:b/>
          <w:color w:val="FF0000"/>
          <w:sz w:val="22"/>
          <w:szCs w:val="22"/>
          <w:lang w:val="es-CL" w:eastAsia="pt-BR"/>
        </w:rPr>
        <w:t>ER</w:t>
      </w:r>
      <w:r>
        <w:rPr>
          <w:rFonts w:eastAsia="Times New Roman"/>
          <w:b/>
          <w:sz w:val="22"/>
          <w:szCs w:val="22"/>
          <w:lang w:val="es-CL" w:eastAsia="pt-BR"/>
        </w:rPr>
        <w:t xml:space="preserve"> (Trabajador) </w:t>
      </w:r>
    </w:p>
    <w:tbl>
      <w:tblPr>
        <w:tblStyle w:val="Tablaconcuadrcula"/>
        <w:tblpPr w:leftFromText="141" w:rightFromText="141" w:vertAnchor="text" w:horzAnchor="page" w:tblpXSpec="center" w:tblpY="2"/>
        <w:tblW w:w="0" w:type="auto"/>
        <w:tblBorders>
          <w:top w:val="single" w:sz="12" w:space="0" w:color="C2D69B" w:themeColor="accent3" w:themeTint="99"/>
          <w:left w:val="single" w:sz="12" w:space="0" w:color="C2D69B" w:themeColor="accent3" w:themeTint="99"/>
          <w:bottom w:val="single" w:sz="12" w:space="0" w:color="C2D69B" w:themeColor="accent3" w:themeTint="99"/>
          <w:right w:val="single" w:sz="12" w:space="0" w:color="C2D69B" w:themeColor="accent3" w:themeTint="99"/>
          <w:insideH w:val="single" w:sz="12" w:space="0" w:color="C2D69B" w:themeColor="accent3" w:themeTint="99"/>
          <w:insideV w:val="single" w:sz="12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</w:tblGrid>
      <w:tr w:rsidR="005F5E4F" w:rsidRPr="00BA2868" w:rsidTr="00870969">
        <w:trPr>
          <w:trHeight w:val="269"/>
        </w:trPr>
        <w:tc>
          <w:tcPr>
            <w:tcW w:w="7050" w:type="dxa"/>
            <w:gridSpan w:val="3"/>
          </w:tcPr>
          <w:p w:rsidR="005F5E4F" w:rsidRPr="00870969" w:rsidRDefault="005F5E4F" w:rsidP="005F5E4F">
            <w:pPr>
              <w:spacing w:before="100" w:beforeAutospacing="1" w:after="100" w:afterAutospacing="1"/>
              <w:jc w:val="center"/>
              <w:outlineLvl w:val="1"/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  <w:t>Most common suffixes</w:t>
            </w:r>
          </w:p>
        </w:tc>
      </w:tr>
      <w:tr w:rsidR="005F5E4F" w:rsidRPr="00BA2868" w:rsidTr="00870969">
        <w:trPr>
          <w:trHeight w:val="269"/>
        </w:trPr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  <w:t>Suffix</w:t>
            </w:r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  <w:t>Meaning</w:t>
            </w:r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  <w:t>Example</w:t>
            </w:r>
          </w:p>
        </w:tc>
      </w:tr>
      <w:tr w:rsidR="005F5E4F" w:rsidRPr="00BA2868" w:rsidTr="00870969">
        <w:trPr>
          <w:trHeight w:val="253"/>
        </w:trPr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able/ </w:t>
            </w:r>
            <w:proofErr w:type="spellStart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ible</w:t>
            </w:r>
            <w:proofErr w:type="spellEnd"/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can be done</w:t>
            </w:r>
          </w:p>
        </w:tc>
        <w:tc>
          <w:tcPr>
            <w:tcW w:w="2350" w:type="dxa"/>
          </w:tcPr>
          <w:p w:rsidR="005F5E4F" w:rsidRPr="00870969" w:rsidRDefault="00252A56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>
              <w:rPr>
                <w:rFonts w:eastAsia="Times New Roman"/>
                <w:bCs/>
                <w:sz w:val="22"/>
                <w:szCs w:val="22"/>
                <w:lang w:eastAsia="pt-BR"/>
              </w:rPr>
              <w:t>edi</w:t>
            </w:r>
            <w:r w:rsidRPr="00C05EAB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>ble</w:t>
            </w:r>
          </w:p>
        </w:tc>
      </w:tr>
      <w:tr w:rsidR="005F5E4F" w:rsidRPr="00BA2868" w:rsidTr="00870969">
        <w:trPr>
          <w:trHeight w:val="269"/>
        </w:trPr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al -</w:t>
            </w:r>
            <w:proofErr w:type="spellStart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ial</w:t>
            </w:r>
            <w:proofErr w:type="spellEnd"/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having </w:t>
            </w:r>
            <w:r w:rsidR="00870969"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characteristic</w:t>
            </w:r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loy</w:t>
            </w:r>
            <w:r w:rsidRPr="00C05EAB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>al</w:t>
            </w:r>
          </w:p>
        </w:tc>
      </w:tr>
      <w:tr w:rsidR="005F5E4F" w:rsidRPr="00BA2868" w:rsidTr="00870969">
        <w:trPr>
          <w:trHeight w:val="253"/>
        </w:trPr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proofErr w:type="spellStart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en</w:t>
            </w:r>
            <w:proofErr w:type="spellEnd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made of </w:t>
            </w:r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froz</w:t>
            </w:r>
            <w:r w:rsidRPr="00C05EAB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>en</w:t>
            </w:r>
          </w:p>
        </w:tc>
      </w:tr>
      <w:tr w:rsidR="005F5E4F" w:rsidRPr="00BA2868" w:rsidTr="00870969">
        <w:trPr>
          <w:trHeight w:val="269"/>
        </w:trPr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proofErr w:type="spellStart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er</w:t>
            </w:r>
            <w:proofErr w:type="spellEnd"/>
            <w:r w:rsidR="00482B97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 / or</w:t>
            </w: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worker</w:t>
            </w:r>
          </w:p>
        </w:tc>
        <w:tc>
          <w:tcPr>
            <w:tcW w:w="2350" w:type="dxa"/>
          </w:tcPr>
          <w:p w:rsidR="005F5E4F" w:rsidRPr="00870969" w:rsidRDefault="00482B97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>
              <w:rPr>
                <w:rFonts w:eastAsia="Times New Roman"/>
                <w:bCs/>
                <w:sz w:val="22"/>
                <w:szCs w:val="22"/>
                <w:lang w:eastAsia="pt-BR"/>
              </w:rPr>
              <w:t>teach</w:t>
            </w:r>
            <w:r w:rsidRPr="00C05EAB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>er</w:t>
            </w:r>
          </w:p>
        </w:tc>
      </w:tr>
      <w:tr w:rsidR="005F5E4F" w:rsidRPr="00BA2868" w:rsidTr="00870969">
        <w:trPr>
          <w:trHeight w:val="253"/>
        </w:trPr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proofErr w:type="spellStart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ful</w:t>
            </w:r>
            <w:proofErr w:type="spellEnd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proofErr w:type="spellStart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ful</w:t>
            </w:r>
            <w:proofErr w:type="spellEnd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 of</w:t>
            </w:r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beauti</w:t>
            </w:r>
            <w:r w:rsidRPr="00C05EAB">
              <w:rPr>
                <w:rFonts w:eastAsia="Times New Roman"/>
                <w:bCs/>
                <w:color w:val="FF0000"/>
                <w:sz w:val="22"/>
                <w:szCs w:val="22"/>
                <w:lang w:eastAsia="pt-BR"/>
              </w:rPr>
              <w:t>ful</w:t>
            </w:r>
          </w:p>
        </w:tc>
      </w:tr>
      <w:tr w:rsidR="005F5E4F" w:rsidRPr="00BA2868" w:rsidTr="00870969">
        <w:trPr>
          <w:trHeight w:val="269"/>
        </w:trPr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proofErr w:type="spellStart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ic</w:t>
            </w:r>
            <w:proofErr w:type="spellEnd"/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having </w:t>
            </w:r>
            <w:r w:rsidR="00870969"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characteristic</w:t>
            </w:r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magic</w:t>
            </w:r>
          </w:p>
        </w:tc>
      </w:tr>
      <w:tr w:rsidR="005F5E4F" w:rsidRPr="00BA2868" w:rsidTr="00870969">
        <w:trPr>
          <w:trHeight w:val="253"/>
        </w:trPr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ion / </w:t>
            </w:r>
            <w:proofErr w:type="spellStart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tion</w:t>
            </w:r>
            <w:proofErr w:type="spellEnd"/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process</w:t>
            </w:r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attention</w:t>
            </w:r>
          </w:p>
        </w:tc>
      </w:tr>
      <w:tr w:rsidR="005F5E4F" w:rsidRPr="00BA2868" w:rsidTr="00870969">
        <w:trPr>
          <w:trHeight w:val="269"/>
        </w:trPr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proofErr w:type="spellStart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ity</w:t>
            </w:r>
            <w:proofErr w:type="spellEnd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 / ty</w:t>
            </w:r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state of </w:t>
            </w:r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infinity</w:t>
            </w:r>
          </w:p>
        </w:tc>
      </w:tr>
      <w:tr w:rsidR="005F5E4F" w:rsidRPr="00BA2868" w:rsidTr="00870969">
        <w:trPr>
          <w:trHeight w:val="253"/>
        </w:trPr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proofErr w:type="spellStart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ive</w:t>
            </w:r>
            <w:proofErr w:type="spellEnd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 / </w:t>
            </w:r>
            <w:proofErr w:type="spellStart"/>
            <w:r w:rsidR="00870969"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tive</w:t>
            </w:r>
            <w:proofErr w:type="spellEnd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 / </w:t>
            </w:r>
            <w:proofErr w:type="spellStart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itive</w:t>
            </w:r>
            <w:proofErr w:type="spellEnd"/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adjective form</w:t>
            </w:r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furtive</w:t>
            </w:r>
          </w:p>
        </w:tc>
      </w:tr>
      <w:tr w:rsidR="005F5E4F" w:rsidRPr="00BA2868" w:rsidTr="00870969">
        <w:trPr>
          <w:trHeight w:val="269"/>
        </w:trPr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less</w:t>
            </w:r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without</w:t>
            </w:r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useless</w:t>
            </w:r>
          </w:p>
        </w:tc>
      </w:tr>
      <w:tr w:rsidR="005F5E4F" w:rsidRPr="00BA2868" w:rsidTr="00870969">
        <w:trPr>
          <w:trHeight w:val="253"/>
        </w:trPr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proofErr w:type="spellStart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ly</w:t>
            </w:r>
            <w:proofErr w:type="spellEnd"/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characteristic</w:t>
            </w:r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loudly</w:t>
            </w:r>
          </w:p>
        </w:tc>
      </w:tr>
      <w:tr w:rsidR="005F5E4F" w:rsidRPr="00BA2868" w:rsidTr="00870969">
        <w:trPr>
          <w:trHeight w:val="269"/>
        </w:trPr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proofErr w:type="spellStart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ment</w:t>
            </w:r>
            <w:proofErr w:type="spellEnd"/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action or process</w:t>
            </w:r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development</w:t>
            </w:r>
          </w:p>
        </w:tc>
      </w:tr>
      <w:tr w:rsidR="005F5E4F" w:rsidRPr="00BA2868" w:rsidTr="00870969">
        <w:trPr>
          <w:trHeight w:val="253"/>
        </w:trPr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ness</w:t>
            </w:r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state of</w:t>
            </w:r>
          </w:p>
        </w:tc>
        <w:tc>
          <w:tcPr>
            <w:tcW w:w="2350" w:type="dxa"/>
          </w:tcPr>
          <w:p w:rsidR="005F5E4F" w:rsidRPr="00870969" w:rsidRDefault="00870969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happiness</w:t>
            </w:r>
          </w:p>
        </w:tc>
      </w:tr>
      <w:tr w:rsidR="005F5E4F" w:rsidRPr="00BA2868" w:rsidTr="00870969">
        <w:trPr>
          <w:trHeight w:val="269"/>
        </w:trPr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proofErr w:type="spellStart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ous</w:t>
            </w:r>
            <w:proofErr w:type="spellEnd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 / </w:t>
            </w:r>
            <w:proofErr w:type="spellStart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eous</w:t>
            </w:r>
            <w:proofErr w:type="spellEnd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 xml:space="preserve"> / </w:t>
            </w:r>
            <w:proofErr w:type="spellStart"/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ious</w:t>
            </w:r>
            <w:proofErr w:type="spellEnd"/>
          </w:p>
        </w:tc>
        <w:tc>
          <w:tcPr>
            <w:tcW w:w="2350" w:type="dxa"/>
          </w:tcPr>
          <w:p w:rsidR="005F5E4F" w:rsidRPr="00870969" w:rsidRDefault="005F5E4F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quality</w:t>
            </w:r>
          </w:p>
        </w:tc>
        <w:tc>
          <w:tcPr>
            <w:tcW w:w="2350" w:type="dxa"/>
          </w:tcPr>
          <w:p w:rsidR="005F5E4F" w:rsidRPr="00870969" w:rsidRDefault="00870969" w:rsidP="005F5E4F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2"/>
                <w:szCs w:val="22"/>
                <w:lang w:eastAsia="pt-BR"/>
              </w:rPr>
            </w:pPr>
            <w:r w:rsidRPr="00870969">
              <w:rPr>
                <w:rFonts w:eastAsia="Times New Roman"/>
                <w:bCs/>
                <w:sz w:val="22"/>
                <w:szCs w:val="22"/>
                <w:lang w:eastAsia="pt-BR"/>
              </w:rPr>
              <w:t>hideous</w:t>
            </w:r>
          </w:p>
        </w:tc>
      </w:tr>
    </w:tbl>
    <w:p w:rsidR="00EC7B47" w:rsidRDefault="00EC7B47"/>
    <w:p w:rsidR="006C5F23" w:rsidRDefault="006C5F23"/>
    <w:p w:rsidR="006C5F23" w:rsidRDefault="006C5F23"/>
    <w:p w:rsidR="006C5F23" w:rsidRDefault="006C5F23"/>
    <w:p w:rsidR="006C5F23" w:rsidRDefault="006C5F23"/>
    <w:p w:rsidR="006C5F23" w:rsidRPr="006C5F23" w:rsidRDefault="006C5F23" w:rsidP="005F5E4F">
      <w:pPr>
        <w:autoSpaceDE w:val="0"/>
        <w:autoSpaceDN w:val="0"/>
        <w:adjustRightInd w:val="0"/>
      </w:pPr>
    </w:p>
    <w:sectPr w:rsidR="006C5F23" w:rsidRPr="006C5F23" w:rsidSect="005F68B8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23"/>
    <w:rsid w:val="00014C96"/>
    <w:rsid w:val="000218C0"/>
    <w:rsid w:val="001022D3"/>
    <w:rsid w:val="001D1B59"/>
    <w:rsid w:val="00235792"/>
    <w:rsid w:val="00252A56"/>
    <w:rsid w:val="002B451D"/>
    <w:rsid w:val="00386709"/>
    <w:rsid w:val="00447C26"/>
    <w:rsid w:val="00482B97"/>
    <w:rsid w:val="004D4FCF"/>
    <w:rsid w:val="004E4414"/>
    <w:rsid w:val="004F02C2"/>
    <w:rsid w:val="00507183"/>
    <w:rsid w:val="00560C74"/>
    <w:rsid w:val="00566FE0"/>
    <w:rsid w:val="005E7354"/>
    <w:rsid w:val="005F5E4F"/>
    <w:rsid w:val="005F68B8"/>
    <w:rsid w:val="00600F1B"/>
    <w:rsid w:val="0067485B"/>
    <w:rsid w:val="006B111D"/>
    <w:rsid w:val="006C3C94"/>
    <w:rsid w:val="006C5F23"/>
    <w:rsid w:val="007C36D9"/>
    <w:rsid w:val="008114B5"/>
    <w:rsid w:val="00870969"/>
    <w:rsid w:val="008A1FE9"/>
    <w:rsid w:val="00911298"/>
    <w:rsid w:val="00944A4A"/>
    <w:rsid w:val="0095601B"/>
    <w:rsid w:val="009B720F"/>
    <w:rsid w:val="009C0046"/>
    <w:rsid w:val="009E5FC5"/>
    <w:rsid w:val="00A25006"/>
    <w:rsid w:val="00A80DA5"/>
    <w:rsid w:val="00B12C32"/>
    <w:rsid w:val="00BA2868"/>
    <w:rsid w:val="00BF0A38"/>
    <w:rsid w:val="00C0001B"/>
    <w:rsid w:val="00C05EAB"/>
    <w:rsid w:val="00C40F2D"/>
    <w:rsid w:val="00CF782D"/>
    <w:rsid w:val="00D41617"/>
    <w:rsid w:val="00E41A4C"/>
    <w:rsid w:val="00EC7B47"/>
    <w:rsid w:val="00F56DA3"/>
    <w:rsid w:val="00F6150E"/>
    <w:rsid w:val="00F934AB"/>
    <w:rsid w:val="00F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004F"/>
  <w15:docId w15:val="{49C2E8D3-42BD-4D01-A3A0-FEEEBD63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B59"/>
    <w:rPr>
      <w:lang w:val="en-US"/>
    </w:rPr>
  </w:style>
  <w:style w:type="paragraph" w:styleId="Ttulo1">
    <w:name w:val="heading 1"/>
    <w:basedOn w:val="Normal"/>
    <w:link w:val="Ttulo1Car"/>
    <w:uiPriority w:val="9"/>
    <w:qFormat/>
    <w:rsid w:val="006C5F2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link w:val="Ttulo2Car"/>
    <w:uiPriority w:val="9"/>
    <w:qFormat/>
    <w:rsid w:val="006C5F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5F2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ar">
    <w:name w:val="Título 2 Car"/>
    <w:basedOn w:val="Fuentedeprrafopredeter"/>
    <w:link w:val="Ttulo2"/>
    <w:uiPriority w:val="9"/>
    <w:rsid w:val="006C5F2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C5F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styleId="Textoennegrita">
    <w:name w:val="Strong"/>
    <w:basedOn w:val="Fuentedeprrafopredeter"/>
    <w:uiPriority w:val="22"/>
    <w:qFormat/>
    <w:rsid w:val="006C5F23"/>
    <w:rPr>
      <w:b/>
      <w:bCs/>
    </w:rPr>
  </w:style>
  <w:style w:type="character" w:customStyle="1" w:styleId="exheading">
    <w:name w:val="ex_heading"/>
    <w:basedOn w:val="Fuentedeprrafopredeter"/>
    <w:rsid w:val="006C5F23"/>
  </w:style>
  <w:style w:type="table" w:styleId="Tablaconcuadrcula">
    <w:name w:val="Table Grid"/>
    <w:basedOn w:val="Tablanormal"/>
    <w:uiPriority w:val="59"/>
    <w:rsid w:val="006C5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947F9-74F5-47BA-AF28-1B36DD53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Lefevre</dc:creator>
  <cp:lastModifiedBy>cmact</cp:lastModifiedBy>
  <cp:revision>4</cp:revision>
  <cp:lastPrinted>2014-03-18T13:59:00Z</cp:lastPrinted>
  <dcterms:created xsi:type="dcterms:W3CDTF">2020-09-29T19:59:00Z</dcterms:created>
  <dcterms:modified xsi:type="dcterms:W3CDTF">2020-09-29T20:00:00Z</dcterms:modified>
</cp:coreProperties>
</file>